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BB95" w14:textId="4A6F5CA3" w:rsidR="00802C8C" w:rsidRDefault="00802C8C">
      <w:pPr>
        <w:pStyle w:val="NormalWeb"/>
      </w:pPr>
    </w:p>
    <w:p w14:paraId="02CE23F1" w14:textId="77777777" w:rsidR="00802C8C" w:rsidRDefault="00802C8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62C1294" wp14:editId="03D191C2">
                <wp:extent cx="5943600" cy="1270"/>
                <wp:effectExtent l="0" t="31750" r="0" b="36830"/>
                <wp:docPr id="2475631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024E2B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9457BBD" w14:textId="77777777" w:rsidR="00802C8C" w:rsidRDefault="00802C8C">
      <w:pPr>
        <w:pStyle w:val="Heading3"/>
        <w:rPr>
          <w:rFonts w:eastAsia="Times New Roman"/>
        </w:rPr>
      </w:pPr>
      <w:proofErr w:type="spellStart"/>
      <w:r>
        <w:rPr>
          <w:rStyle w:val="Strong"/>
          <w:rFonts w:eastAsia="Times New Roman"/>
          <w:b w:val="0"/>
          <w:bCs w:val="0"/>
        </w:rPr>
        <w:t>ShipSurge</w:t>
      </w:r>
      <w:proofErr w:type="spellEnd"/>
      <w:r>
        <w:rPr>
          <w:rStyle w:val="Strong"/>
          <w:rFonts w:eastAsia="Times New Roman"/>
          <w:b w:val="0"/>
          <w:bCs w:val="0"/>
        </w:rPr>
        <w:t xml:space="preserve"> Courier Services – Terms &amp; Conditions</w:t>
      </w:r>
    </w:p>
    <w:p w14:paraId="39A8DB6D" w14:textId="6983E44C" w:rsidR="00802C8C" w:rsidRDefault="00802C8C">
      <w:pPr>
        <w:pStyle w:val="NormalWeb"/>
      </w:pPr>
      <w:r>
        <w:t>Effective Date: March,25,2025</w:t>
      </w:r>
    </w:p>
    <w:p w14:paraId="1DF6C64E" w14:textId="77777777" w:rsidR="00802C8C" w:rsidRDefault="00802C8C">
      <w:pPr>
        <w:pStyle w:val="NormalWeb"/>
      </w:pPr>
      <w:r>
        <w:t xml:space="preserve">By using </w:t>
      </w:r>
      <w:proofErr w:type="spellStart"/>
      <w:r>
        <w:t>ShipSurge</w:t>
      </w:r>
      <w:proofErr w:type="spellEnd"/>
      <w:r>
        <w:t xml:space="preserve"> Courier Services, you agree to the following Terms and Conditions. Please read carefully before placing a shipment.</w:t>
      </w:r>
    </w:p>
    <w:p w14:paraId="1F2272C8" w14:textId="77777777" w:rsidR="00802C8C" w:rsidRDefault="00802C8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9D178B9" wp14:editId="1411225B">
                <wp:extent cx="5943600" cy="1270"/>
                <wp:effectExtent l="0" t="31750" r="0" b="36830"/>
                <wp:docPr id="203121884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38F068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79A3156" w14:textId="77777777" w:rsidR="00802C8C" w:rsidRDefault="00802C8C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1. Service Overview</w:t>
      </w:r>
    </w:p>
    <w:p w14:paraId="41635914" w14:textId="77777777" w:rsidR="00802C8C" w:rsidRDefault="00802C8C">
      <w:pPr>
        <w:pStyle w:val="NormalWeb"/>
      </w:pPr>
      <w:proofErr w:type="spellStart"/>
      <w:r>
        <w:t>ShipSurge</w:t>
      </w:r>
      <w:proofErr w:type="spellEnd"/>
      <w:r>
        <w:t xml:space="preserve"> provides courier and shipping services, including international package forwarding, customs clearance, and local delivery. Services are available to both individuals and businesses.</w:t>
      </w:r>
    </w:p>
    <w:p w14:paraId="1B5D2DE2" w14:textId="77777777" w:rsidR="00802C8C" w:rsidRDefault="00802C8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05FCC08" wp14:editId="262339FB">
                <wp:extent cx="5943600" cy="1270"/>
                <wp:effectExtent l="0" t="31750" r="0" b="36830"/>
                <wp:docPr id="8744960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5EEF33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0B5F3DE" w14:textId="77777777" w:rsidR="00802C8C" w:rsidRDefault="00802C8C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2. Rates &amp; Payments</w:t>
      </w:r>
    </w:p>
    <w:p w14:paraId="3F597167" w14:textId="77777777" w:rsidR="00802C8C" w:rsidRDefault="00802C8C" w:rsidP="00802C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Standard rate: </w:t>
      </w:r>
      <w:r>
        <w:rPr>
          <w:rStyle w:val="Strong"/>
          <w:rFonts w:eastAsia="Times New Roman"/>
        </w:rPr>
        <w:t>600 JMD per pound</w:t>
      </w:r>
      <w:r>
        <w:rPr>
          <w:rFonts w:eastAsia="Times New Roman"/>
        </w:rPr>
        <w:t xml:space="preserve"> (subject to change).</w:t>
      </w:r>
    </w:p>
    <w:p w14:paraId="65604984" w14:textId="77777777" w:rsidR="00802C8C" w:rsidRDefault="00802C8C" w:rsidP="00802C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 rates are calculated based on actual or dimensional weight, whichever is greater.</w:t>
      </w:r>
    </w:p>
    <w:p w14:paraId="39F149A2" w14:textId="77777777" w:rsidR="00802C8C" w:rsidRDefault="00802C8C" w:rsidP="00802C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Full payment is required before delivery or release of any package.</w:t>
      </w:r>
    </w:p>
    <w:p w14:paraId="78A2AF47" w14:textId="77777777" w:rsidR="00802C8C" w:rsidRDefault="00802C8C" w:rsidP="00802C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Additional fees may apply for oversized items, customs duties, storage, or special handling.</w:t>
      </w:r>
    </w:p>
    <w:p w14:paraId="142B386C" w14:textId="77777777" w:rsidR="00802C8C" w:rsidRDefault="00802C8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0741B64" wp14:editId="714B908F">
                <wp:extent cx="5943600" cy="1270"/>
                <wp:effectExtent l="0" t="31750" r="0" b="36830"/>
                <wp:docPr id="195102984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3EBB78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92043DA" w14:textId="77777777" w:rsidR="00802C8C" w:rsidRDefault="00802C8C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3. Prohibited Items</w:t>
      </w:r>
    </w:p>
    <w:p w14:paraId="45D7DA03" w14:textId="77777777" w:rsidR="00802C8C" w:rsidRDefault="00802C8C">
      <w:pPr>
        <w:pStyle w:val="NormalWeb"/>
      </w:pPr>
      <w:r>
        <w:t xml:space="preserve">The following items are </w:t>
      </w:r>
      <w:r>
        <w:rPr>
          <w:rStyle w:val="Strong"/>
        </w:rPr>
        <w:t>strictly prohibited</w:t>
      </w:r>
      <w:r>
        <w:t>:</w:t>
      </w:r>
    </w:p>
    <w:p w14:paraId="04D37A70" w14:textId="77777777" w:rsidR="00802C8C" w:rsidRDefault="00802C8C" w:rsidP="00802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Illegal substances</w:t>
      </w:r>
    </w:p>
    <w:p w14:paraId="400CC9E5" w14:textId="77777777" w:rsidR="00802C8C" w:rsidRDefault="00802C8C" w:rsidP="00802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Firearms, ammunition, or explosives</w:t>
      </w:r>
    </w:p>
    <w:p w14:paraId="45AA1A4D" w14:textId="77777777" w:rsidR="00802C8C" w:rsidRDefault="00802C8C" w:rsidP="00802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Hazardous materials or chemicals</w:t>
      </w:r>
    </w:p>
    <w:p w14:paraId="29BFDA16" w14:textId="77777777" w:rsidR="00802C8C" w:rsidRDefault="00802C8C" w:rsidP="00802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Perishable food items</w:t>
      </w:r>
    </w:p>
    <w:p w14:paraId="401E36DD" w14:textId="77777777" w:rsidR="00802C8C" w:rsidRDefault="00802C8C" w:rsidP="00802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Counterfeit goods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ShipSurge</w:t>
      </w:r>
      <w:proofErr w:type="spellEnd"/>
      <w:r>
        <w:rPr>
          <w:rFonts w:eastAsia="Times New Roman"/>
        </w:rPr>
        <w:t xml:space="preserve"> reserves the right to inspect and refuse any package that violates these terms.</w:t>
      </w:r>
    </w:p>
    <w:p w14:paraId="622B90F4" w14:textId="77777777" w:rsidR="00802C8C" w:rsidRDefault="00802C8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AF5B7DB" wp14:editId="3F9B3AC7">
                <wp:extent cx="5943600" cy="1270"/>
                <wp:effectExtent l="0" t="31750" r="0" b="36830"/>
                <wp:docPr id="94542919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F33C08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C64C439" w14:textId="77777777" w:rsidR="00802C8C" w:rsidRDefault="00802C8C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lastRenderedPageBreak/>
        <w:t>4. Customs &amp; Duties</w:t>
      </w:r>
    </w:p>
    <w:p w14:paraId="00C8818C" w14:textId="77777777" w:rsidR="00802C8C" w:rsidRDefault="00802C8C" w:rsidP="00802C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Customers are responsible for all </w:t>
      </w:r>
      <w:r>
        <w:rPr>
          <w:rStyle w:val="Strong"/>
          <w:rFonts w:eastAsia="Times New Roman"/>
        </w:rPr>
        <w:t>customs duties, taxes, and import fees</w:t>
      </w:r>
      <w:r>
        <w:rPr>
          <w:rFonts w:eastAsia="Times New Roman"/>
        </w:rPr>
        <w:t>.</w:t>
      </w:r>
    </w:p>
    <w:p w14:paraId="271E8C3C" w14:textId="77777777" w:rsidR="00802C8C" w:rsidRDefault="00802C8C" w:rsidP="00802C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ShipSurge</w:t>
      </w:r>
      <w:proofErr w:type="spellEnd"/>
      <w:r>
        <w:rPr>
          <w:rFonts w:eastAsia="Times New Roman"/>
        </w:rPr>
        <w:t xml:space="preserve"> will assist in clearing items through customs but is </w:t>
      </w:r>
      <w:r>
        <w:rPr>
          <w:rStyle w:val="Strong"/>
          <w:rFonts w:eastAsia="Times New Roman"/>
        </w:rPr>
        <w:t>not liable</w:t>
      </w:r>
      <w:r>
        <w:rPr>
          <w:rFonts w:eastAsia="Times New Roman"/>
        </w:rPr>
        <w:t xml:space="preserve"> for delays caused by customs processing.</w:t>
      </w:r>
    </w:p>
    <w:p w14:paraId="59F6B25D" w14:textId="77777777" w:rsidR="00802C8C" w:rsidRDefault="00802C8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12AC5A0" wp14:editId="20EC6318">
                <wp:extent cx="5943600" cy="1270"/>
                <wp:effectExtent l="0" t="31750" r="0" b="36830"/>
                <wp:docPr id="14047180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7A4940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8257396" w14:textId="77777777" w:rsidR="00802C8C" w:rsidRDefault="00802C8C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5. Delivery &amp; Pickup</w:t>
      </w:r>
    </w:p>
    <w:p w14:paraId="7FD022E5" w14:textId="77777777" w:rsidR="00802C8C" w:rsidRDefault="00802C8C" w:rsidP="00802C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Packages must be collected within </w:t>
      </w:r>
      <w:r>
        <w:rPr>
          <w:rStyle w:val="Strong"/>
          <w:rFonts w:eastAsia="Times New Roman"/>
        </w:rPr>
        <w:t>7 days</w:t>
      </w:r>
      <w:r>
        <w:rPr>
          <w:rFonts w:eastAsia="Times New Roman"/>
        </w:rPr>
        <w:t xml:space="preserve"> of arrival. A </w:t>
      </w:r>
      <w:r>
        <w:rPr>
          <w:rStyle w:val="Strong"/>
          <w:rFonts w:eastAsia="Times New Roman"/>
        </w:rPr>
        <w:t>storage fee</w:t>
      </w:r>
      <w:r>
        <w:rPr>
          <w:rFonts w:eastAsia="Times New Roman"/>
        </w:rPr>
        <w:t xml:space="preserve"> may apply thereafter.</w:t>
      </w:r>
    </w:p>
    <w:p w14:paraId="6ED7B07C" w14:textId="77777777" w:rsidR="00802C8C" w:rsidRDefault="00802C8C" w:rsidP="00802C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Delivery times are estimated and not guaranteed, although </w:t>
      </w:r>
      <w:proofErr w:type="spellStart"/>
      <w:r>
        <w:rPr>
          <w:rFonts w:eastAsia="Times New Roman"/>
        </w:rPr>
        <w:t>ShipSurge</w:t>
      </w:r>
      <w:proofErr w:type="spellEnd"/>
      <w:r>
        <w:rPr>
          <w:rFonts w:eastAsia="Times New Roman"/>
        </w:rPr>
        <w:t xml:space="preserve"> strives to meet all scheduled timelines.</w:t>
      </w:r>
    </w:p>
    <w:p w14:paraId="639A8AA4" w14:textId="77777777" w:rsidR="00802C8C" w:rsidRDefault="00802C8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7A24CA3" wp14:editId="1862D68B">
                <wp:extent cx="5943600" cy="1270"/>
                <wp:effectExtent l="0" t="31750" r="0" b="36830"/>
                <wp:docPr id="20482916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C57D9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AC5B0B0" w14:textId="77777777" w:rsidR="00802C8C" w:rsidRDefault="00802C8C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6. Liability &amp; Claims</w:t>
      </w:r>
    </w:p>
    <w:p w14:paraId="4D18141F" w14:textId="77777777" w:rsidR="00802C8C" w:rsidRDefault="00802C8C" w:rsidP="00802C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ShipSurge</w:t>
      </w:r>
      <w:proofErr w:type="spellEnd"/>
      <w:r>
        <w:rPr>
          <w:rFonts w:eastAsia="Times New Roman"/>
        </w:rPr>
        <w:t xml:space="preserve"> is not liable for delays caused by customs, weather, natural disasters, or carrier issues.</w:t>
      </w:r>
    </w:p>
    <w:p w14:paraId="2FC8CE57" w14:textId="77777777" w:rsidR="00802C8C" w:rsidRDefault="00802C8C" w:rsidP="00802C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In case of damage or loss, customers must file a claim within </w:t>
      </w:r>
      <w:r>
        <w:rPr>
          <w:rStyle w:val="Strong"/>
          <w:rFonts w:eastAsia="Times New Roman"/>
        </w:rPr>
        <w:t>48 hours</w:t>
      </w:r>
      <w:r>
        <w:rPr>
          <w:rFonts w:eastAsia="Times New Roman"/>
        </w:rPr>
        <w:t xml:space="preserve"> of receiving the package.</w:t>
      </w:r>
    </w:p>
    <w:p w14:paraId="45A0BAB8" w14:textId="77777777" w:rsidR="00802C8C" w:rsidRDefault="00802C8C" w:rsidP="00802C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Compensation is limited to the declared value of the item, subject to investigation and proof of value.</w:t>
      </w:r>
    </w:p>
    <w:p w14:paraId="4227F9E3" w14:textId="77777777" w:rsidR="00802C8C" w:rsidRDefault="00802C8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2CD575B" wp14:editId="3A9D1520">
                <wp:extent cx="5943600" cy="1270"/>
                <wp:effectExtent l="0" t="31750" r="0" b="36830"/>
                <wp:docPr id="2036619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433D79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2AA5987" w14:textId="77777777" w:rsidR="00802C8C" w:rsidRDefault="00802C8C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7. Refund Policy</w:t>
      </w:r>
    </w:p>
    <w:p w14:paraId="2C393E46" w14:textId="77777777" w:rsidR="00802C8C" w:rsidRDefault="00802C8C" w:rsidP="00802C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Once a shipment is in transit, </w:t>
      </w:r>
      <w:r>
        <w:rPr>
          <w:rStyle w:val="Strong"/>
          <w:rFonts w:eastAsia="Times New Roman"/>
        </w:rPr>
        <w:t>no refunds</w:t>
      </w:r>
      <w:r>
        <w:rPr>
          <w:rFonts w:eastAsia="Times New Roman"/>
        </w:rPr>
        <w:t xml:space="preserve"> will be issued unless </w:t>
      </w:r>
      <w:proofErr w:type="spellStart"/>
      <w:r>
        <w:rPr>
          <w:rFonts w:eastAsia="Times New Roman"/>
        </w:rPr>
        <w:t>ShipSurge</w:t>
      </w:r>
      <w:proofErr w:type="spellEnd"/>
      <w:r>
        <w:rPr>
          <w:rFonts w:eastAsia="Times New Roman"/>
        </w:rPr>
        <w:t xml:space="preserve"> is directly at fault.</w:t>
      </w:r>
    </w:p>
    <w:p w14:paraId="2B16E00B" w14:textId="77777777" w:rsidR="00802C8C" w:rsidRDefault="00802C8C" w:rsidP="00802C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If a package is returned due to customer error (e.g., incorrect address), additional fees will apply.</w:t>
      </w:r>
    </w:p>
    <w:p w14:paraId="279DCCF4" w14:textId="77777777" w:rsidR="00802C8C" w:rsidRDefault="00802C8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7404903" wp14:editId="383DD082">
                <wp:extent cx="5943600" cy="1270"/>
                <wp:effectExtent l="0" t="31750" r="0" b="36830"/>
                <wp:docPr id="18447157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5A9224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BCC8700" w14:textId="77777777" w:rsidR="00802C8C" w:rsidRDefault="00802C8C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8. Agreement &amp; Updates</w:t>
      </w:r>
    </w:p>
    <w:p w14:paraId="20640D74" w14:textId="77777777" w:rsidR="00802C8C" w:rsidRDefault="00802C8C">
      <w:pPr>
        <w:pStyle w:val="NormalWeb"/>
      </w:pPr>
      <w:r>
        <w:t xml:space="preserve">By using </w:t>
      </w:r>
      <w:proofErr w:type="spellStart"/>
      <w:r>
        <w:t>ShipSurge</w:t>
      </w:r>
      <w:proofErr w:type="spellEnd"/>
      <w:r>
        <w:t xml:space="preserve"> services, you acknowledge and accept these Terms and Conditions. </w:t>
      </w:r>
      <w:proofErr w:type="spellStart"/>
      <w:r>
        <w:t>ShipSurge</w:t>
      </w:r>
      <w:proofErr w:type="spellEnd"/>
      <w:r>
        <w:t xml:space="preserve"> reserves the right to update these terms at any time without prior notice.</w:t>
      </w:r>
    </w:p>
    <w:p w14:paraId="3964D7C2" w14:textId="77777777" w:rsidR="00802C8C" w:rsidRDefault="00802C8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674CB97" wp14:editId="39B33AD2">
                <wp:extent cx="5943600" cy="1270"/>
                <wp:effectExtent l="0" t="31750" r="0" b="36830"/>
                <wp:docPr id="16733938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3B6611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40982DA" w14:textId="77777777" w:rsidR="00C21FA1" w:rsidRDefault="00802C8C">
      <w:pPr>
        <w:pStyle w:val="NormalWeb"/>
      </w:pPr>
      <w:r>
        <w:lastRenderedPageBreak/>
        <w:t>For any questions, contact us at:</w:t>
      </w:r>
      <w:r>
        <w:br/>
      </w:r>
      <w:r>
        <w:rPr>
          <w:rStyle w:val="Strong"/>
        </w:rPr>
        <w:t>Email:</w:t>
      </w:r>
      <w:r>
        <w:t xml:space="preserve"> </w:t>
      </w:r>
      <w:hyperlink r:id="rId5" w:history="1">
        <w:r w:rsidR="00C21FA1" w:rsidRPr="00F465BF">
          <w:rPr>
            <w:rStyle w:val="Hyperlink"/>
          </w:rPr>
          <w:t>Shipsurgecourierja@gmail.com</w:t>
        </w:r>
      </w:hyperlink>
      <w:r w:rsidR="00C21FA1">
        <w:t xml:space="preserve"> </w:t>
      </w:r>
    </w:p>
    <w:p w14:paraId="6CB6054A" w14:textId="286234EC" w:rsidR="00802C8C" w:rsidRDefault="00802C8C">
      <w:pPr>
        <w:pStyle w:val="NormalWeb"/>
      </w:pPr>
      <w:r>
        <w:rPr>
          <w:rStyle w:val="Strong"/>
        </w:rPr>
        <w:t>Phone:</w:t>
      </w:r>
      <w:r>
        <w:t xml:space="preserve"> </w:t>
      </w:r>
      <w:r w:rsidR="00C21FA1">
        <w:t>8762956409</w:t>
      </w:r>
      <w:r>
        <w:br/>
      </w:r>
      <w:r>
        <w:rPr>
          <w:rStyle w:val="Strong"/>
        </w:rPr>
        <w:t>Instagram:</w:t>
      </w:r>
      <w:r>
        <w:t xml:space="preserve"> </w:t>
      </w:r>
      <w:proofErr w:type="spellStart"/>
      <w:r w:rsidR="00C21FA1">
        <w:t>ShipSurge</w:t>
      </w:r>
      <w:proofErr w:type="spellEnd"/>
      <w:r w:rsidR="00C21FA1">
        <w:t xml:space="preserve"> </w:t>
      </w:r>
    </w:p>
    <w:p w14:paraId="7D28ED7F" w14:textId="22D0A28E" w:rsidR="00802C8C" w:rsidRPr="00370618" w:rsidRDefault="00802C8C" w:rsidP="0037061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BE45166" wp14:editId="711377FD">
                <wp:extent cx="5943600" cy="1270"/>
                <wp:effectExtent l="0" t="31750" r="0" b="36830"/>
                <wp:docPr id="15160692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A96D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DBA535E" w14:textId="77777777" w:rsidR="00802C8C" w:rsidRDefault="00802C8C"/>
    <w:sectPr w:rsidR="00802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60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537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B35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45D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439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156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173311">
    <w:abstractNumId w:val="0"/>
  </w:num>
  <w:num w:numId="2" w16cid:durableId="2063820436">
    <w:abstractNumId w:val="1"/>
  </w:num>
  <w:num w:numId="3" w16cid:durableId="726224483">
    <w:abstractNumId w:val="5"/>
  </w:num>
  <w:num w:numId="4" w16cid:durableId="1029768066">
    <w:abstractNumId w:val="4"/>
  </w:num>
  <w:num w:numId="5" w16cid:durableId="1777364854">
    <w:abstractNumId w:val="2"/>
  </w:num>
  <w:num w:numId="6" w16cid:durableId="408961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8C"/>
    <w:rsid w:val="00370618"/>
    <w:rsid w:val="00802C8C"/>
    <w:rsid w:val="00C21FA1"/>
    <w:rsid w:val="00E40A16"/>
    <w:rsid w:val="00F150C5"/>
    <w:rsid w:val="00F3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4E61C"/>
  <w15:chartTrackingRefBased/>
  <w15:docId w15:val="{CCB63F48-B7BB-914D-963D-D396AF7F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C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2C8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02C8C"/>
    <w:rPr>
      <w:b/>
      <w:bCs/>
    </w:rPr>
  </w:style>
  <w:style w:type="character" w:styleId="Hyperlink">
    <w:name w:val="Hyperlink"/>
    <w:basedOn w:val="DefaultParagraphFont"/>
    <w:uiPriority w:val="99"/>
    <w:unhideWhenUsed/>
    <w:rsid w:val="00C21F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hipsurgecourierj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Tashmae Robinson</dc:creator>
  <cp:keywords/>
  <dc:description/>
  <cp:lastModifiedBy>Tashmae Robinson</cp:lastModifiedBy>
  <cp:revision>2</cp:revision>
  <dcterms:created xsi:type="dcterms:W3CDTF">2025-04-04T20:18:00Z</dcterms:created>
  <dcterms:modified xsi:type="dcterms:W3CDTF">2025-04-04T20:18:00Z</dcterms:modified>
</cp:coreProperties>
</file>